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1FD" w:rsidRPr="007B017A" w:rsidRDefault="00CE31FD" w:rsidP="00CE31FD">
      <w:pPr>
        <w:jc w:val="center"/>
        <w:rPr>
          <w:rFonts w:ascii="Times New Roman" w:hAnsi="Times New Roman" w:cs="Times New Roman"/>
          <w:b/>
        </w:rPr>
      </w:pPr>
      <w:r w:rsidRPr="007B017A">
        <w:rPr>
          <w:rFonts w:ascii="Times New Roman" w:hAnsi="Times New Roman" w:cs="Times New Roman"/>
          <w:b/>
        </w:rPr>
        <w:t>ENISA</w:t>
      </w:r>
    </w:p>
    <w:p w:rsidR="00781903" w:rsidRPr="007B017A" w:rsidRDefault="00CE31FD" w:rsidP="00CE31FD">
      <w:pPr>
        <w:jc w:val="center"/>
        <w:rPr>
          <w:rFonts w:ascii="Times New Roman" w:hAnsi="Times New Roman" w:cs="Times New Roman"/>
        </w:rPr>
      </w:pPr>
      <w:r w:rsidRPr="007B017A">
        <w:rPr>
          <w:rFonts w:ascii="Times New Roman" w:hAnsi="Times New Roman" w:cs="Times New Roman"/>
        </w:rPr>
        <w:t>European Network and Information Security Agency</w:t>
      </w:r>
    </w:p>
    <w:p w:rsidR="00CE31FD" w:rsidRPr="007B017A" w:rsidRDefault="00237BBB" w:rsidP="00CE31FD">
      <w:pPr>
        <w:jc w:val="center"/>
        <w:rPr>
          <w:rFonts w:ascii="Times New Roman" w:hAnsi="Times New Roman" w:cs="Times New Roman"/>
          <w:color w:val="000000" w:themeColor="text1"/>
        </w:rPr>
      </w:pPr>
      <w:r w:rsidRPr="007B017A">
        <w:rPr>
          <w:rFonts w:ascii="Times New Roman" w:hAnsi="Times New Roman" w:cs="Times New Roman"/>
          <w:color w:val="000000" w:themeColor="text1"/>
        </w:rPr>
        <w:t>(</w:t>
      </w:r>
      <w:r w:rsidR="00CE31FD" w:rsidRPr="007B017A">
        <w:rPr>
          <w:rFonts w:ascii="Times New Roman" w:hAnsi="Sylfaen" w:cs="Times New Roman"/>
          <w:color w:val="000000" w:themeColor="text1"/>
        </w:rPr>
        <w:t>ქსელისა</w:t>
      </w:r>
      <w:r w:rsidR="00CE31FD" w:rsidRPr="007B017A">
        <w:rPr>
          <w:rFonts w:ascii="Times New Roman" w:hAnsi="Times New Roman" w:cs="Times New Roman"/>
          <w:color w:val="000000" w:themeColor="text1"/>
        </w:rPr>
        <w:t xml:space="preserve"> </w:t>
      </w:r>
      <w:r w:rsidR="00CE31FD" w:rsidRPr="007B017A">
        <w:rPr>
          <w:rFonts w:ascii="Times New Roman" w:hAnsi="Sylfaen" w:cs="Times New Roman"/>
          <w:color w:val="000000" w:themeColor="text1"/>
        </w:rPr>
        <w:t>და</w:t>
      </w:r>
      <w:r w:rsidR="00CE31FD" w:rsidRPr="007B017A">
        <w:rPr>
          <w:rFonts w:ascii="Times New Roman" w:hAnsi="Times New Roman" w:cs="Times New Roman"/>
          <w:color w:val="000000" w:themeColor="text1"/>
        </w:rPr>
        <w:t xml:space="preserve"> </w:t>
      </w:r>
      <w:r w:rsidR="00CE31FD" w:rsidRPr="007B017A">
        <w:rPr>
          <w:rFonts w:ascii="Times New Roman" w:hAnsi="Sylfaen" w:cs="Times New Roman"/>
          <w:color w:val="000000" w:themeColor="text1"/>
        </w:rPr>
        <w:t>ინფორმაციის</w:t>
      </w:r>
      <w:r w:rsidR="00CE31FD" w:rsidRPr="007B017A">
        <w:rPr>
          <w:rFonts w:ascii="Times New Roman" w:hAnsi="Times New Roman" w:cs="Times New Roman"/>
          <w:color w:val="000000" w:themeColor="text1"/>
        </w:rPr>
        <w:t xml:space="preserve"> </w:t>
      </w:r>
      <w:r w:rsidR="00CE31FD" w:rsidRPr="007B017A">
        <w:rPr>
          <w:rFonts w:ascii="Times New Roman" w:hAnsi="Sylfaen" w:cs="Times New Roman"/>
          <w:color w:val="000000" w:themeColor="text1"/>
        </w:rPr>
        <w:t>უსაფრთხოების</w:t>
      </w:r>
      <w:r w:rsidR="00CE31FD" w:rsidRPr="007B017A">
        <w:rPr>
          <w:rFonts w:ascii="Times New Roman" w:hAnsi="Times New Roman" w:cs="Times New Roman"/>
          <w:color w:val="000000" w:themeColor="text1"/>
        </w:rPr>
        <w:t xml:space="preserve"> </w:t>
      </w:r>
      <w:r w:rsidR="00CE31FD" w:rsidRPr="007B017A">
        <w:rPr>
          <w:rFonts w:ascii="Times New Roman" w:hAnsi="Sylfaen" w:cs="Times New Roman"/>
          <w:color w:val="000000" w:themeColor="text1"/>
        </w:rPr>
        <w:t>ევროპული</w:t>
      </w:r>
      <w:r w:rsidR="00CE31FD" w:rsidRPr="007B017A">
        <w:rPr>
          <w:rFonts w:ascii="Times New Roman" w:hAnsi="Times New Roman" w:cs="Times New Roman"/>
          <w:color w:val="000000" w:themeColor="text1"/>
        </w:rPr>
        <w:t xml:space="preserve"> </w:t>
      </w:r>
      <w:r w:rsidR="00CE31FD" w:rsidRPr="007B017A">
        <w:rPr>
          <w:rFonts w:ascii="Times New Roman" w:hAnsi="Sylfaen" w:cs="Times New Roman"/>
          <w:color w:val="000000" w:themeColor="text1"/>
        </w:rPr>
        <w:t>სააგენტო</w:t>
      </w:r>
      <w:r w:rsidRPr="007B017A">
        <w:rPr>
          <w:rFonts w:ascii="Times New Roman" w:hAnsi="Times New Roman" w:cs="Times New Roman"/>
          <w:color w:val="000000" w:themeColor="text1"/>
        </w:rPr>
        <w:t>)</w:t>
      </w:r>
    </w:p>
    <w:p w:rsidR="009D6805" w:rsidRPr="007B017A" w:rsidRDefault="00CE31FD" w:rsidP="00CE31FD">
      <w:pPr>
        <w:autoSpaceDE w:val="0"/>
        <w:autoSpaceDN w:val="0"/>
        <w:adjustRightInd w:val="0"/>
        <w:spacing w:after="0" w:line="240" w:lineRule="auto"/>
        <w:jc w:val="both"/>
        <w:rPr>
          <w:rFonts w:ascii="Times New Roman" w:hAnsi="Times New Roman" w:cs="Times New Roman"/>
          <w:color w:val="000000" w:themeColor="text1"/>
        </w:rPr>
      </w:pPr>
      <w:r w:rsidRPr="007B017A">
        <w:rPr>
          <w:rFonts w:ascii="Times New Roman" w:hAnsi="Times New Roman" w:cs="Times New Roman"/>
          <w:b/>
          <w:color w:val="000000" w:themeColor="text1"/>
          <w:u w:val="single"/>
        </w:rPr>
        <w:t>Location:</w:t>
      </w:r>
      <w:r w:rsidR="00B53D0B" w:rsidRPr="007B017A">
        <w:rPr>
          <w:rFonts w:ascii="Times New Roman" w:hAnsi="Times New Roman" w:cs="Times New Roman"/>
          <w:color w:val="000000" w:themeColor="text1"/>
        </w:rPr>
        <w:t xml:space="preserve"> </w:t>
      </w:r>
      <w:r w:rsidR="006C2CEB" w:rsidRPr="007B017A">
        <w:rPr>
          <w:rFonts w:ascii="Times New Roman" w:hAnsi="Times New Roman" w:cs="Times New Roman"/>
          <w:color w:val="000000" w:themeColor="text1"/>
        </w:rPr>
        <w:t xml:space="preserve">Athens, </w:t>
      </w:r>
      <w:r w:rsidRPr="007B017A">
        <w:rPr>
          <w:rFonts w:ascii="Times New Roman" w:hAnsi="Times New Roman" w:cs="Times New Roman"/>
          <w:color w:val="000000" w:themeColor="text1"/>
        </w:rPr>
        <w:t>Greece</w:t>
      </w:r>
      <w:bookmarkStart w:id="0" w:name="_GoBack"/>
      <w:bookmarkEnd w:id="0"/>
      <w:r w:rsidR="009D6805" w:rsidRPr="007B017A">
        <w:rPr>
          <w:rFonts w:ascii="Times New Roman" w:hAnsi="Times New Roman" w:cs="Times New Roman"/>
          <w:color w:val="000000" w:themeColor="text1"/>
        </w:rPr>
        <w:t>.</w:t>
      </w:r>
    </w:p>
    <w:p w:rsidR="00CE31FD" w:rsidRPr="007B017A" w:rsidRDefault="009D6805" w:rsidP="00CE31FD">
      <w:pPr>
        <w:autoSpaceDE w:val="0"/>
        <w:autoSpaceDN w:val="0"/>
        <w:adjustRightInd w:val="0"/>
        <w:spacing w:after="0" w:line="240" w:lineRule="auto"/>
        <w:jc w:val="both"/>
        <w:rPr>
          <w:rFonts w:ascii="Times New Roman" w:hAnsi="Times New Roman" w:cs="Times New Roman"/>
          <w:color w:val="000000" w:themeColor="text1"/>
        </w:rPr>
      </w:pPr>
      <w:r w:rsidRPr="007B017A">
        <w:rPr>
          <w:rFonts w:ascii="Times New Roman" w:hAnsi="Times New Roman" w:cs="Times New Roman"/>
          <w:color w:val="000000" w:themeColor="text1"/>
        </w:rPr>
        <w:t xml:space="preserve"> </w:t>
      </w:r>
    </w:p>
    <w:p w:rsidR="00237BBB" w:rsidRPr="007B017A" w:rsidRDefault="00CE31FD" w:rsidP="00CE31FD">
      <w:pPr>
        <w:autoSpaceDE w:val="0"/>
        <w:autoSpaceDN w:val="0"/>
        <w:adjustRightInd w:val="0"/>
        <w:spacing w:after="0" w:line="240" w:lineRule="auto"/>
        <w:jc w:val="both"/>
        <w:rPr>
          <w:rFonts w:ascii="Times New Roman" w:hAnsi="Times New Roman" w:cs="Times New Roman"/>
          <w:color w:val="000000" w:themeColor="text1"/>
        </w:rPr>
      </w:pPr>
      <w:r w:rsidRPr="007B017A">
        <w:rPr>
          <w:rFonts w:ascii="Times New Roman" w:hAnsi="Times New Roman" w:cs="Times New Roman"/>
          <w:b/>
          <w:color w:val="000000" w:themeColor="text1"/>
        </w:rPr>
        <w:t>ENISA</w:t>
      </w:r>
      <w:r w:rsidRPr="007B017A">
        <w:rPr>
          <w:rFonts w:ascii="Times New Roman" w:hAnsi="Times New Roman" w:cs="Times New Roman"/>
          <w:color w:val="000000" w:themeColor="text1"/>
        </w:rPr>
        <w:t xml:space="preserve"> is an agency </w:t>
      </w:r>
      <w:r w:rsidR="00237BBB" w:rsidRPr="007B017A">
        <w:rPr>
          <w:rFonts w:ascii="Times New Roman" w:hAnsi="Times New Roman" w:cs="Times New Roman"/>
          <w:color w:val="000000" w:themeColor="text1"/>
        </w:rPr>
        <w:t xml:space="preserve">of European Union and </w:t>
      </w:r>
      <w:r w:rsidR="009D6805" w:rsidRPr="007B017A">
        <w:rPr>
          <w:rFonts w:ascii="Times New Roman" w:hAnsi="Times New Roman" w:cs="Times New Roman"/>
          <w:color w:val="000000" w:themeColor="text1"/>
        </w:rPr>
        <w:t>a centre of expertise for cyber security in Europe. I</w:t>
      </w:r>
      <w:r w:rsidR="00237BBB" w:rsidRPr="007B017A">
        <w:rPr>
          <w:rFonts w:ascii="Times New Roman" w:hAnsi="Times New Roman" w:cs="Times New Roman"/>
          <w:color w:val="000000" w:themeColor="text1"/>
        </w:rPr>
        <w:t xml:space="preserve">ts mission is to help the EU and </w:t>
      </w:r>
      <w:r w:rsidR="009D6805" w:rsidRPr="007B017A">
        <w:rPr>
          <w:rFonts w:ascii="Times New Roman" w:hAnsi="Times New Roman" w:cs="Times New Roman"/>
          <w:color w:val="000000" w:themeColor="text1"/>
        </w:rPr>
        <w:t>its member states</w:t>
      </w:r>
      <w:r w:rsidR="00237BBB" w:rsidRPr="007B017A">
        <w:rPr>
          <w:rFonts w:ascii="Times New Roman" w:hAnsi="Times New Roman" w:cs="Times New Roman"/>
          <w:color w:val="000000" w:themeColor="text1"/>
        </w:rPr>
        <w:t xml:space="preserve"> to be better equipped and prepared to prevent, detect and respond to information security problems.</w:t>
      </w:r>
    </w:p>
    <w:p w:rsidR="00237BBB" w:rsidRPr="007B017A" w:rsidRDefault="00237BBB" w:rsidP="00CE31FD">
      <w:pPr>
        <w:autoSpaceDE w:val="0"/>
        <w:autoSpaceDN w:val="0"/>
        <w:adjustRightInd w:val="0"/>
        <w:spacing w:after="0" w:line="240" w:lineRule="auto"/>
        <w:jc w:val="both"/>
        <w:rPr>
          <w:rFonts w:ascii="Times New Roman" w:hAnsi="Times New Roman" w:cs="Times New Roman"/>
          <w:color w:val="000000" w:themeColor="text1"/>
        </w:rPr>
      </w:pPr>
    </w:p>
    <w:p w:rsidR="00CE31FD" w:rsidRPr="007B017A" w:rsidRDefault="00CE31FD" w:rsidP="00CE31FD">
      <w:pPr>
        <w:autoSpaceDE w:val="0"/>
        <w:autoSpaceDN w:val="0"/>
        <w:adjustRightInd w:val="0"/>
        <w:spacing w:after="0" w:line="240" w:lineRule="auto"/>
        <w:jc w:val="both"/>
        <w:rPr>
          <w:rFonts w:ascii="Times New Roman" w:hAnsi="Times New Roman" w:cs="Times New Roman"/>
          <w:b/>
          <w:color w:val="000000" w:themeColor="text1"/>
          <w:u w:val="single"/>
        </w:rPr>
      </w:pPr>
      <w:r w:rsidRPr="007B017A">
        <w:rPr>
          <w:rFonts w:ascii="Times New Roman" w:hAnsi="Times New Roman" w:cs="Times New Roman"/>
          <w:b/>
          <w:color w:val="000000" w:themeColor="text1"/>
          <w:u w:val="single"/>
        </w:rPr>
        <w:t>Tasks of the agency:</w:t>
      </w:r>
    </w:p>
    <w:p w:rsidR="00742A49" w:rsidRPr="007B017A" w:rsidRDefault="00742A49" w:rsidP="00CE31FD">
      <w:pPr>
        <w:autoSpaceDE w:val="0"/>
        <w:autoSpaceDN w:val="0"/>
        <w:adjustRightInd w:val="0"/>
        <w:spacing w:after="0" w:line="240" w:lineRule="auto"/>
        <w:jc w:val="both"/>
        <w:rPr>
          <w:rFonts w:ascii="Times New Roman" w:hAnsi="Times New Roman" w:cs="Times New Roman"/>
          <w:color w:val="000000" w:themeColor="text1"/>
        </w:rPr>
      </w:pPr>
    </w:p>
    <w:p w:rsidR="009D6805" w:rsidRPr="007B017A" w:rsidRDefault="00E03516" w:rsidP="00CE31FD">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Pr>
          <w:rFonts w:ascii="Sylfaen" w:hAnsi="Sylfaen" w:cs="Times New Roman"/>
          <w:color w:val="000000" w:themeColor="text1"/>
        </w:rPr>
        <w:t>C</w:t>
      </w:r>
      <w:r w:rsidR="009D6805" w:rsidRPr="007B017A">
        <w:rPr>
          <w:rFonts w:ascii="Times New Roman" w:hAnsi="Times New Roman" w:cs="Times New Roman"/>
          <w:color w:val="000000" w:themeColor="text1"/>
        </w:rPr>
        <w:t>ontributes to a high level of network and information security (NIS) within the Union.</w:t>
      </w:r>
    </w:p>
    <w:p w:rsidR="00CE31FD" w:rsidRPr="007B017A" w:rsidRDefault="00F21322" w:rsidP="00CE31FD">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7B017A">
        <w:rPr>
          <w:rFonts w:ascii="Times New Roman" w:hAnsi="Times New Roman" w:cs="Times New Roman"/>
          <w:color w:val="000000" w:themeColor="text1"/>
        </w:rPr>
        <w:t>D</w:t>
      </w:r>
      <w:r w:rsidR="00CE31FD" w:rsidRPr="007B017A">
        <w:rPr>
          <w:rFonts w:ascii="Times New Roman" w:hAnsi="Times New Roman" w:cs="Times New Roman"/>
          <w:color w:val="000000" w:themeColor="text1"/>
        </w:rPr>
        <w:t>eliver</w:t>
      </w:r>
      <w:r w:rsidRPr="007B017A">
        <w:rPr>
          <w:rFonts w:ascii="Times New Roman" w:hAnsi="Times New Roman" w:cs="Times New Roman"/>
          <w:color w:val="000000" w:themeColor="text1"/>
        </w:rPr>
        <w:t>s</w:t>
      </w:r>
      <w:r w:rsidR="00CE31FD" w:rsidRPr="007B017A">
        <w:rPr>
          <w:rFonts w:ascii="Times New Roman" w:hAnsi="Times New Roman" w:cs="Times New Roman"/>
          <w:color w:val="000000" w:themeColor="text1"/>
        </w:rPr>
        <w:t xml:space="preserve"> advice and solutions on network and information security (NIS). Its studies cover a wide range of cyber security topics</w:t>
      </w:r>
      <w:r w:rsidR="00FB5DAB" w:rsidRPr="007B017A">
        <w:rPr>
          <w:rFonts w:ascii="Times New Roman" w:hAnsi="Times New Roman" w:cs="Times New Roman"/>
          <w:color w:val="000000" w:themeColor="text1"/>
        </w:rPr>
        <w:t>;</w:t>
      </w:r>
    </w:p>
    <w:p w:rsidR="00CE31FD" w:rsidRPr="007B017A" w:rsidRDefault="00F21322" w:rsidP="00CE31FD">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7B017A">
        <w:rPr>
          <w:rFonts w:ascii="Times New Roman" w:hAnsi="Times New Roman" w:cs="Times New Roman"/>
          <w:color w:val="000000" w:themeColor="text1"/>
        </w:rPr>
        <w:t>S</w:t>
      </w:r>
      <w:r w:rsidR="00CE31FD" w:rsidRPr="007B017A">
        <w:rPr>
          <w:rFonts w:ascii="Times New Roman" w:hAnsi="Times New Roman" w:cs="Times New Roman"/>
          <w:color w:val="000000" w:themeColor="text1"/>
        </w:rPr>
        <w:t>upports the development and implementation of EU policy and law on matters relating to NIS;</w:t>
      </w:r>
    </w:p>
    <w:p w:rsidR="0061315A" w:rsidRPr="007B017A" w:rsidRDefault="00F21322" w:rsidP="00CB5C25">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7B017A">
        <w:rPr>
          <w:rFonts w:ascii="Times New Roman" w:hAnsi="Times New Roman" w:cs="Times New Roman"/>
          <w:color w:val="000000" w:themeColor="text1"/>
        </w:rPr>
        <w:t>S</w:t>
      </w:r>
      <w:r w:rsidR="00CE31FD" w:rsidRPr="007B017A">
        <w:rPr>
          <w:rFonts w:ascii="Times New Roman" w:hAnsi="Times New Roman" w:cs="Times New Roman"/>
          <w:color w:val="000000" w:themeColor="text1"/>
        </w:rPr>
        <w:t>upports operational communities through a number of ‘hands on’ initiatives, such as the organisation of pan-European Cyber Security Exercises</w:t>
      </w:r>
      <w:r w:rsidR="00F8673D" w:rsidRPr="007B017A">
        <w:rPr>
          <w:rFonts w:ascii="Times New Roman" w:hAnsi="Times New Roman" w:cs="Times New Roman"/>
          <w:color w:val="000000" w:themeColor="text1"/>
        </w:rPr>
        <w:t>.</w:t>
      </w:r>
    </w:p>
    <w:p w:rsidR="009D6805" w:rsidRPr="007B017A" w:rsidRDefault="009D6805" w:rsidP="00CB5C25">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7B017A">
        <w:rPr>
          <w:rFonts w:ascii="Times New Roman" w:hAnsi="Times New Roman" w:cs="Times New Roman"/>
          <w:color w:val="000000" w:themeColor="text1"/>
        </w:rPr>
        <w:t>Works closely together with Members States and private sector to deliver advice and solutions.</w:t>
      </w:r>
    </w:p>
    <w:p w:rsidR="00F8673D" w:rsidRPr="007B017A" w:rsidRDefault="00F8673D" w:rsidP="00F8673D">
      <w:pPr>
        <w:pStyle w:val="ListParagraph"/>
        <w:autoSpaceDE w:val="0"/>
        <w:autoSpaceDN w:val="0"/>
        <w:adjustRightInd w:val="0"/>
        <w:spacing w:after="0" w:line="240" w:lineRule="auto"/>
        <w:ind w:left="360"/>
        <w:jc w:val="both"/>
        <w:rPr>
          <w:rFonts w:ascii="Times New Roman" w:hAnsi="Times New Roman" w:cs="Times New Roman"/>
          <w:color w:val="000000" w:themeColor="text1"/>
        </w:rPr>
      </w:pPr>
    </w:p>
    <w:p w:rsidR="00CE31FD" w:rsidRPr="007B017A" w:rsidRDefault="00CE31FD" w:rsidP="00CE31FD">
      <w:pPr>
        <w:autoSpaceDE w:val="0"/>
        <w:autoSpaceDN w:val="0"/>
        <w:adjustRightInd w:val="0"/>
        <w:spacing w:after="0" w:line="240" w:lineRule="auto"/>
        <w:jc w:val="both"/>
        <w:rPr>
          <w:rFonts w:ascii="Times New Roman" w:hAnsi="Times New Roman" w:cs="Times New Roman"/>
          <w:b/>
          <w:color w:val="000000" w:themeColor="text1"/>
          <w:u w:val="single"/>
        </w:rPr>
      </w:pPr>
      <w:r w:rsidRPr="007B017A">
        <w:rPr>
          <w:rFonts w:ascii="Times New Roman" w:hAnsi="Times New Roman" w:cs="Times New Roman"/>
          <w:b/>
          <w:color w:val="000000" w:themeColor="text1"/>
          <w:u w:val="single"/>
        </w:rPr>
        <w:t>Tangible Contribution:</w:t>
      </w:r>
    </w:p>
    <w:p w:rsidR="00742A49" w:rsidRPr="007B017A" w:rsidRDefault="00742A49" w:rsidP="00CE31FD">
      <w:pPr>
        <w:autoSpaceDE w:val="0"/>
        <w:autoSpaceDN w:val="0"/>
        <w:adjustRightInd w:val="0"/>
        <w:spacing w:after="0" w:line="240" w:lineRule="auto"/>
        <w:jc w:val="both"/>
        <w:rPr>
          <w:rFonts w:ascii="Times New Roman" w:hAnsi="Times New Roman" w:cs="Times New Roman"/>
          <w:b/>
          <w:color w:val="000000" w:themeColor="text1"/>
          <w:u w:val="single"/>
        </w:rPr>
      </w:pPr>
    </w:p>
    <w:p w:rsidR="00CE31FD" w:rsidRPr="007B017A" w:rsidRDefault="00B40E59" w:rsidP="00CE31FD">
      <w:pPr>
        <w:autoSpaceDE w:val="0"/>
        <w:autoSpaceDN w:val="0"/>
        <w:adjustRightInd w:val="0"/>
        <w:spacing w:after="0" w:line="240" w:lineRule="auto"/>
        <w:jc w:val="both"/>
        <w:rPr>
          <w:rFonts w:ascii="Times New Roman" w:hAnsi="Times New Roman" w:cs="Times New Roman"/>
          <w:color w:val="000000" w:themeColor="text1"/>
        </w:rPr>
      </w:pPr>
      <w:r w:rsidRPr="007B017A">
        <w:rPr>
          <w:rFonts w:ascii="Times New Roman" w:hAnsi="Times New Roman" w:cs="Times New Roman"/>
          <w:color w:val="000000" w:themeColor="text1"/>
        </w:rPr>
        <w:t>The agency</w:t>
      </w:r>
      <w:r w:rsidR="00CE31FD" w:rsidRPr="007B017A">
        <w:rPr>
          <w:rFonts w:ascii="Times New Roman" w:hAnsi="Times New Roman" w:cs="Times New Roman"/>
          <w:color w:val="000000" w:themeColor="text1"/>
        </w:rPr>
        <w:t xml:space="preserve"> contribute</w:t>
      </w:r>
      <w:r w:rsidRPr="007B017A">
        <w:rPr>
          <w:rFonts w:ascii="Times New Roman" w:hAnsi="Times New Roman" w:cs="Times New Roman"/>
          <w:color w:val="000000" w:themeColor="text1"/>
        </w:rPr>
        <w:t>s</w:t>
      </w:r>
      <w:r w:rsidR="00CE31FD" w:rsidRPr="007B017A">
        <w:rPr>
          <w:rFonts w:ascii="Times New Roman" w:hAnsi="Times New Roman" w:cs="Times New Roman"/>
          <w:color w:val="000000" w:themeColor="text1"/>
        </w:rPr>
        <w:t xml:space="preserve"> to securing Europe’s information society by raising awareness of network and information security (NIS) and to develop</w:t>
      </w:r>
      <w:r w:rsidR="00044469" w:rsidRPr="007B017A">
        <w:rPr>
          <w:rFonts w:ascii="Times New Roman" w:hAnsi="Times New Roman" w:cs="Times New Roman"/>
          <w:color w:val="000000" w:themeColor="text1"/>
        </w:rPr>
        <w:t>ment and promotion of</w:t>
      </w:r>
      <w:r w:rsidR="00CE31FD" w:rsidRPr="007B017A">
        <w:rPr>
          <w:rFonts w:ascii="Times New Roman" w:hAnsi="Times New Roman" w:cs="Times New Roman"/>
          <w:color w:val="000000" w:themeColor="text1"/>
        </w:rPr>
        <w:t xml:space="preserve"> culture of NIS in society for the benefit of citizens, consumers, enterprises and public sector organisations. </w:t>
      </w:r>
      <w:r w:rsidR="00717A88" w:rsidRPr="007B017A">
        <w:rPr>
          <w:rFonts w:ascii="Times New Roman" w:hAnsi="Times New Roman" w:cs="Times New Roman"/>
          <w:color w:val="000000" w:themeColor="text1"/>
        </w:rPr>
        <w:t>The agency</w:t>
      </w:r>
      <w:r w:rsidR="00CE31FD" w:rsidRPr="007B017A">
        <w:rPr>
          <w:rFonts w:ascii="Times New Roman" w:hAnsi="Times New Roman" w:cs="Times New Roman"/>
          <w:color w:val="000000" w:themeColor="text1"/>
        </w:rPr>
        <w:t xml:space="preserve"> seeks to anticipate and support the EU in facing emerging NIS challenges and assist the Member States and Union Institutions in developing and implementing policies necessary to meet legal and regulatory requirements of NIS. ENISA supports Europe in enhancing state-of-the-art</w:t>
      </w:r>
      <w:r w:rsidR="00FB5DAB" w:rsidRPr="007B017A">
        <w:rPr>
          <w:rFonts w:ascii="Times New Roman" w:hAnsi="Times New Roman" w:cs="Times New Roman"/>
          <w:color w:val="000000" w:themeColor="text1"/>
        </w:rPr>
        <w:t xml:space="preserve"> (modern)</w:t>
      </w:r>
      <w:r w:rsidR="00CE31FD" w:rsidRPr="007B017A">
        <w:rPr>
          <w:rFonts w:ascii="Times New Roman" w:hAnsi="Times New Roman" w:cs="Times New Roman"/>
          <w:color w:val="000000" w:themeColor="text1"/>
        </w:rPr>
        <w:t xml:space="preserve"> NIS capacities and cooperation both between Member States and related NIS communities.</w:t>
      </w:r>
    </w:p>
    <w:p w:rsidR="00742A49" w:rsidRPr="007B017A" w:rsidRDefault="00742A49" w:rsidP="00CE31FD">
      <w:pPr>
        <w:autoSpaceDE w:val="0"/>
        <w:autoSpaceDN w:val="0"/>
        <w:adjustRightInd w:val="0"/>
        <w:spacing w:after="0" w:line="240" w:lineRule="auto"/>
        <w:jc w:val="both"/>
        <w:rPr>
          <w:rFonts w:ascii="Times New Roman" w:hAnsi="Times New Roman" w:cs="Times New Roman"/>
          <w:color w:val="000000" w:themeColor="text1"/>
        </w:rPr>
      </w:pPr>
    </w:p>
    <w:p w:rsidR="00CE31FD" w:rsidRPr="007B017A" w:rsidRDefault="00CE31FD" w:rsidP="00CE31FD">
      <w:pPr>
        <w:rPr>
          <w:rFonts w:ascii="Times New Roman" w:hAnsi="Times New Roman" w:cs="Times New Roman"/>
        </w:rPr>
      </w:pPr>
      <w:r w:rsidRPr="007B017A">
        <w:rPr>
          <w:rFonts w:ascii="Times New Roman" w:hAnsi="Times New Roman" w:cs="Times New Roman"/>
          <w:b/>
        </w:rPr>
        <w:t>Members:</w:t>
      </w:r>
      <w:r w:rsidRPr="007B017A">
        <w:rPr>
          <w:rFonts w:ascii="Times New Roman" w:hAnsi="Times New Roman" w:cs="Times New Roman"/>
        </w:rPr>
        <w:t xml:space="preserve"> EU member states, European Commission.</w:t>
      </w:r>
    </w:p>
    <w:p w:rsidR="00CE31FD" w:rsidRPr="007B017A" w:rsidRDefault="00CE31FD" w:rsidP="00CE31FD">
      <w:pPr>
        <w:rPr>
          <w:rFonts w:ascii="Times New Roman" w:hAnsi="Times New Roman" w:cs="Times New Roman"/>
        </w:rPr>
      </w:pPr>
      <w:r w:rsidRPr="007B017A">
        <w:rPr>
          <w:rFonts w:ascii="Times New Roman" w:hAnsi="Times New Roman" w:cs="Times New Roman"/>
          <w:b/>
          <w:u w:val="single"/>
        </w:rPr>
        <w:t>Observers:</w:t>
      </w:r>
      <w:r w:rsidRPr="007B017A">
        <w:rPr>
          <w:rFonts w:ascii="Times New Roman" w:hAnsi="Times New Roman" w:cs="Times New Roman"/>
        </w:rPr>
        <w:t xml:space="preserve"> EEA countries.</w:t>
      </w:r>
    </w:p>
    <w:p w:rsidR="00CE31FD" w:rsidRPr="007B017A" w:rsidRDefault="00CE31FD" w:rsidP="00CE31FD">
      <w:pPr>
        <w:rPr>
          <w:rFonts w:ascii="Times New Roman" w:hAnsi="Times New Roman" w:cs="Times New Roman"/>
        </w:rPr>
      </w:pPr>
      <w:r w:rsidRPr="007B017A">
        <w:rPr>
          <w:rFonts w:ascii="Times New Roman" w:hAnsi="Times New Roman" w:cs="Times New Roman"/>
          <w:b/>
          <w:u w:val="single"/>
        </w:rPr>
        <w:t>Cooperation mechanisms:</w:t>
      </w:r>
      <w:r w:rsidRPr="007B017A">
        <w:rPr>
          <w:rFonts w:ascii="Times New Roman" w:hAnsi="Times New Roman" w:cs="Times New Roman"/>
        </w:rPr>
        <w:t xml:space="preserve"> open for the third countries.</w:t>
      </w:r>
    </w:p>
    <w:p w:rsidR="00CE31FD" w:rsidRPr="007B017A" w:rsidRDefault="00CE31FD" w:rsidP="00CE31FD">
      <w:pPr>
        <w:rPr>
          <w:rFonts w:ascii="Times New Roman" w:hAnsi="Times New Roman" w:cs="Times New Roman"/>
        </w:rPr>
      </w:pPr>
      <w:r w:rsidRPr="007B017A">
        <w:rPr>
          <w:rFonts w:ascii="Times New Roman" w:hAnsi="Times New Roman" w:cs="Times New Roman"/>
          <w:b/>
          <w:u w:val="single"/>
        </w:rPr>
        <w:t>Cooperation with Georgia:</w:t>
      </w:r>
      <w:r w:rsidRPr="007B017A">
        <w:rPr>
          <w:rFonts w:ascii="Times New Roman" w:hAnsi="Times New Roman" w:cs="Times New Roman"/>
        </w:rPr>
        <w:t xml:space="preserve"> no activity</w:t>
      </w:r>
      <w:r w:rsidR="0084187E" w:rsidRPr="007B017A">
        <w:rPr>
          <w:rFonts w:ascii="Times New Roman" w:hAnsi="Times New Roman" w:cs="Times New Roman"/>
        </w:rPr>
        <w:t>.</w:t>
      </w:r>
    </w:p>
    <w:p w:rsidR="00CE31FD" w:rsidRPr="007B017A" w:rsidRDefault="0061315A" w:rsidP="0084187E">
      <w:pPr>
        <w:jc w:val="both"/>
        <w:rPr>
          <w:rFonts w:ascii="Times New Roman" w:hAnsi="Times New Roman" w:cs="Times New Roman"/>
        </w:rPr>
      </w:pPr>
      <w:r w:rsidRPr="007B017A">
        <w:rPr>
          <w:rFonts w:ascii="Times New Roman" w:hAnsi="Times New Roman" w:cs="Times New Roman"/>
          <w:b/>
          <w:u w:val="single"/>
        </w:rPr>
        <w:t>Benefits:</w:t>
      </w:r>
      <w:r w:rsidRPr="007B017A">
        <w:rPr>
          <w:rFonts w:ascii="Times New Roman" w:hAnsi="Times New Roman" w:cs="Times New Roman"/>
        </w:rPr>
        <w:t xml:space="preserve"> </w:t>
      </w:r>
      <w:r w:rsidR="0084187E" w:rsidRPr="007B017A">
        <w:rPr>
          <w:rFonts w:ascii="Times New Roman" w:hAnsi="Times New Roman" w:cs="Times New Roman"/>
        </w:rPr>
        <w:t>Cooperation with ENISA will contribute to Georgia’s further approximation with the EU legislations and standards. Moreover, it will give an important boost to Georgian efforts to increase cyber security.</w:t>
      </w:r>
    </w:p>
    <w:p w:rsidR="009736D4" w:rsidRPr="007B017A" w:rsidRDefault="0061315A" w:rsidP="009736D4">
      <w:pPr>
        <w:rPr>
          <w:rFonts w:ascii="Times New Roman" w:hAnsi="Times New Roman" w:cs="Times New Roman"/>
        </w:rPr>
      </w:pPr>
      <w:r w:rsidRPr="007B017A">
        <w:rPr>
          <w:rFonts w:ascii="Times New Roman" w:hAnsi="Times New Roman" w:cs="Times New Roman"/>
          <w:b/>
          <w:u w:val="single"/>
        </w:rPr>
        <w:t>Lead:</w:t>
      </w:r>
      <w:r w:rsidRPr="007B017A">
        <w:rPr>
          <w:rFonts w:ascii="Times New Roman" w:hAnsi="Times New Roman" w:cs="Times New Roman"/>
        </w:rPr>
        <w:t xml:space="preserve"> Ministry of Justice </w:t>
      </w:r>
      <w:r w:rsidR="009736D4" w:rsidRPr="007B017A">
        <w:rPr>
          <w:rFonts w:ascii="Times New Roman" w:hAnsi="Times New Roman" w:cs="Times New Roman"/>
        </w:rPr>
        <w:t>(</w:t>
      </w:r>
      <w:r w:rsidR="002F5516" w:rsidRPr="007B017A">
        <w:rPr>
          <w:rFonts w:ascii="Times New Roman" w:hAnsi="Times New Roman" w:cs="Times New Roman"/>
        </w:rPr>
        <w:t xml:space="preserve">LEPL </w:t>
      </w:r>
      <w:r w:rsidR="009736D4" w:rsidRPr="007B017A">
        <w:rPr>
          <w:rFonts w:ascii="Times New Roman" w:hAnsi="Times New Roman" w:cs="Times New Roman"/>
        </w:rPr>
        <w:t>Data Exchange Agency)</w:t>
      </w:r>
      <w:r w:rsidR="00630A25" w:rsidRPr="007B017A">
        <w:rPr>
          <w:rFonts w:ascii="Times New Roman" w:hAnsi="Times New Roman" w:cs="Times New Roman"/>
        </w:rPr>
        <w:t>.</w:t>
      </w:r>
    </w:p>
    <w:p w:rsidR="00CE31FD" w:rsidRPr="007B017A" w:rsidRDefault="00E207EF" w:rsidP="00CE31FD">
      <w:pPr>
        <w:rPr>
          <w:rFonts w:ascii="Times New Roman" w:hAnsi="Times New Roman" w:cs="Times New Roman"/>
          <w:sz w:val="24"/>
          <w:szCs w:val="24"/>
        </w:rPr>
      </w:pPr>
      <w:r w:rsidRPr="007B017A">
        <w:rPr>
          <w:rFonts w:ascii="Times New Roman" w:hAnsi="Times New Roman" w:cs="Times New Roman"/>
          <w:sz w:val="24"/>
          <w:szCs w:val="24"/>
        </w:rPr>
        <w:t xml:space="preserve">Agency’s website: </w:t>
      </w:r>
      <w:hyperlink r:id="rId5" w:history="1">
        <w:r w:rsidR="005D6633" w:rsidRPr="007B017A">
          <w:rPr>
            <w:rStyle w:val="Hyperlink"/>
            <w:rFonts w:ascii="Times New Roman" w:hAnsi="Times New Roman" w:cs="Times New Roman"/>
            <w:sz w:val="24"/>
            <w:szCs w:val="24"/>
          </w:rPr>
          <w:t>https://www.enisa.europa.eu/</w:t>
        </w:r>
      </w:hyperlink>
      <w:r w:rsidR="008F7201">
        <w:t>.</w:t>
      </w:r>
    </w:p>
    <w:sectPr w:rsidR="00CE31FD" w:rsidRPr="007B017A" w:rsidSect="00FF2B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4315E"/>
    <w:multiLevelType w:val="hybridMultilevel"/>
    <w:tmpl w:val="6E8E99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F259F4"/>
    <w:rsid w:val="00033003"/>
    <w:rsid w:val="00044469"/>
    <w:rsid w:val="00237BBB"/>
    <w:rsid w:val="002A3B5B"/>
    <w:rsid w:val="002F5516"/>
    <w:rsid w:val="004C2150"/>
    <w:rsid w:val="00534587"/>
    <w:rsid w:val="005D6633"/>
    <w:rsid w:val="005F002D"/>
    <w:rsid w:val="0061315A"/>
    <w:rsid w:val="00626A40"/>
    <w:rsid w:val="00630A25"/>
    <w:rsid w:val="006C2CEB"/>
    <w:rsid w:val="00717A88"/>
    <w:rsid w:val="00742A49"/>
    <w:rsid w:val="00781903"/>
    <w:rsid w:val="007B017A"/>
    <w:rsid w:val="007B28FA"/>
    <w:rsid w:val="0080170F"/>
    <w:rsid w:val="00816CFB"/>
    <w:rsid w:val="0084187E"/>
    <w:rsid w:val="008F7201"/>
    <w:rsid w:val="009736D4"/>
    <w:rsid w:val="009D6805"/>
    <w:rsid w:val="00B40E59"/>
    <w:rsid w:val="00B53D0B"/>
    <w:rsid w:val="00C62283"/>
    <w:rsid w:val="00CE31FD"/>
    <w:rsid w:val="00D94184"/>
    <w:rsid w:val="00E03516"/>
    <w:rsid w:val="00E207EF"/>
    <w:rsid w:val="00F21322"/>
    <w:rsid w:val="00F216E6"/>
    <w:rsid w:val="00F259F4"/>
    <w:rsid w:val="00F8673D"/>
    <w:rsid w:val="00FB5DAB"/>
    <w:rsid w:val="00FF2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B5A"/>
  </w:style>
  <w:style w:type="paragraph" w:styleId="Heading2">
    <w:name w:val="heading 2"/>
    <w:basedOn w:val="Normal"/>
    <w:next w:val="Normal"/>
    <w:link w:val="Heading2Char"/>
    <w:uiPriority w:val="9"/>
    <w:semiHidden/>
    <w:unhideWhenUsed/>
    <w:qFormat/>
    <w:rsid w:val="009736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1FD"/>
    <w:pPr>
      <w:ind w:left="720"/>
      <w:contextualSpacing/>
    </w:pPr>
  </w:style>
  <w:style w:type="character" w:customStyle="1" w:styleId="Heading2Char">
    <w:name w:val="Heading 2 Char"/>
    <w:basedOn w:val="DefaultParagraphFont"/>
    <w:link w:val="Heading2"/>
    <w:uiPriority w:val="9"/>
    <w:semiHidden/>
    <w:rsid w:val="009736D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D663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9551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is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31</cp:revision>
  <dcterms:created xsi:type="dcterms:W3CDTF">2018-06-04T10:22:00Z</dcterms:created>
  <dcterms:modified xsi:type="dcterms:W3CDTF">2018-06-22T13:08:00Z</dcterms:modified>
</cp:coreProperties>
</file>